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61"/>
        <w:gridCol w:w="958"/>
        <w:gridCol w:w="1113"/>
        <w:gridCol w:w="1168"/>
        <w:gridCol w:w="1276"/>
      </w:tblGrid>
      <w:tr w:rsidR="00277816" w:rsidRPr="00C57415" w:rsidTr="00C57415">
        <w:tc>
          <w:tcPr>
            <w:tcW w:w="9576" w:type="dxa"/>
            <w:gridSpan w:val="5"/>
          </w:tcPr>
          <w:p w:rsidR="00277816" w:rsidRPr="00C57415" w:rsidRDefault="00277816" w:rsidP="00C57415">
            <w:pPr>
              <w:spacing w:after="0" w:line="240" w:lineRule="auto"/>
              <w:jc w:val="center"/>
              <w:rPr>
                <w:b/>
              </w:rPr>
            </w:pPr>
            <w:r w:rsidRPr="00C57415">
              <w:rPr>
                <w:b/>
                <w:sz w:val="28"/>
              </w:rPr>
              <w:t>TEACHER EVALUATION OF STUDENT WRITING</w:t>
            </w:r>
          </w:p>
        </w:tc>
      </w:tr>
      <w:tr w:rsidR="00277816" w:rsidRPr="00C57415" w:rsidTr="00C57415">
        <w:tc>
          <w:tcPr>
            <w:tcW w:w="9576" w:type="dxa"/>
            <w:gridSpan w:val="5"/>
          </w:tcPr>
          <w:p w:rsidR="00277816" w:rsidRPr="00C57415" w:rsidRDefault="00277816" w:rsidP="00C57415">
            <w:pPr>
              <w:spacing w:after="0" w:line="240" w:lineRule="auto"/>
              <w:rPr>
                <w:b/>
                <w:sz w:val="24"/>
              </w:rPr>
            </w:pPr>
            <w:r w:rsidRPr="00C57415">
              <w:rPr>
                <w:b/>
                <w:sz w:val="24"/>
              </w:rPr>
              <w:t>Thinking Strategy: Analyze</w:t>
            </w:r>
          </w:p>
          <w:p w:rsidR="00277816" w:rsidRPr="00C57415" w:rsidRDefault="00277816" w:rsidP="00C57415">
            <w:pPr>
              <w:spacing w:after="0" w:line="240" w:lineRule="auto"/>
              <w:rPr>
                <w:sz w:val="24"/>
              </w:rPr>
            </w:pPr>
            <w:r w:rsidRPr="00C57415">
              <w:rPr>
                <w:b/>
                <w:sz w:val="24"/>
              </w:rPr>
              <w:t>Teacher’s Evaluative Criteria for Student Responses</w:t>
            </w:r>
          </w:p>
        </w:tc>
      </w:tr>
      <w:tr w:rsidR="00277816" w:rsidRPr="00C57415" w:rsidTr="00C57415">
        <w:tc>
          <w:tcPr>
            <w:tcW w:w="5087" w:type="dxa"/>
          </w:tcPr>
          <w:p w:rsidR="00277816" w:rsidRPr="00C57415" w:rsidRDefault="00277816" w:rsidP="00C5741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Names/identifies</w:t>
            </w:r>
          </w:p>
          <w:p w:rsidR="00277816" w:rsidRPr="00C57415" w:rsidRDefault="00277816" w:rsidP="00C57415">
            <w:pPr>
              <w:pStyle w:val="ListParagraph"/>
              <w:spacing w:after="0" w:line="240" w:lineRule="auto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-defines the object/idea/event being analyzed</w:t>
            </w:r>
          </w:p>
        </w:tc>
        <w:tc>
          <w:tcPr>
            <w:tcW w:w="961" w:type="dxa"/>
          </w:tcPr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1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no</w:t>
            </w:r>
          </w:p>
        </w:tc>
        <w:tc>
          <w:tcPr>
            <w:tcW w:w="1080" w:type="dxa"/>
          </w:tcPr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2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implies</w:t>
            </w:r>
          </w:p>
        </w:tc>
        <w:tc>
          <w:tcPr>
            <w:tcW w:w="1170" w:type="dxa"/>
          </w:tcPr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3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names</w:t>
            </w:r>
          </w:p>
        </w:tc>
        <w:tc>
          <w:tcPr>
            <w:tcW w:w="1278" w:type="dxa"/>
          </w:tcPr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4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defines</w:t>
            </w:r>
          </w:p>
        </w:tc>
      </w:tr>
      <w:tr w:rsidR="00277816" w:rsidRPr="00C57415" w:rsidTr="00C57415">
        <w:tc>
          <w:tcPr>
            <w:tcW w:w="5087" w:type="dxa"/>
          </w:tcPr>
          <w:p w:rsidR="00277816" w:rsidRPr="00C57415" w:rsidRDefault="00277816" w:rsidP="00C5741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Identifies important/distinctive categories</w:t>
            </w:r>
          </w:p>
          <w:p w:rsidR="00277816" w:rsidRPr="00C57415" w:rsidRDefault="00277816" w:rsidP="00C57415">
            <w:pPr>
              <w:pStyle w:val="ListParagraph"/>
              <w:spacing w:after="0" w:line="240" w:lineRule="auto"/>
              <w:rPr>
                <w:i/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-</w:t>
            </w:r>
            <w:r w:rsidRPr="00C57415">
              <w:rPr>
                <w:i/>
                <w:sz w:val="21"/>
                <w:szCs w:val="21"/>
              </w:rPr>
              <w:t>are the categories important?</w:t>
            </w:r>
          </w:p>
          <w:p w:rsidR="00277816" w:rsidRPr="00C57415" w:rsidRDefault="00277816" w:rsidP="00C57415">
            <w:pPr>
              <w:pStyle w:val="ListParagraph"/>
              <w:spacing w:after="0" w:line="240" w:lineRule="auto"/>
              <w:rPr>
                <w:i/>
                <w:sz w:val="21"/>
                <w:szCs w:val="21"/>
              </w:rPr>
            </w:pPr>
            <w:r w:rsidRPr="00C57415">
              <w:rPr>
                <w:i/>
                <w:sz w:val="21"/>
                <w:szCs w:val="21"/>
              </w:rPr>
              <w:t>- is there a sufficient number of categories?</w:t>
            </w:r>
          </w:p>
          <w:p w:rsidR="00277816" w:rsidRPr="00C57415" w:rsidRDefault="00277816" w:rsidP="00C57415">
            <w:pPr>
              <w:pStyle w:val="ListParagraph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961" w:type="dxa"/>
          </w:tcPr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1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none</w:t>
            </w:r>
          </w:p>
        </w:tc>
        <w:tc>
          <w:tcPr>
            <w:tcW w:w="1080" w:type="dxa"/>
          </w:tcPr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2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few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not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enough</w:t>
            </w:r>
          </w:p>
        </w:tc>
        <w:tc>
          <w:tcPr>
            <w:tcW w:w="1170" w:type="dxa"/>
          </w:tcPr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3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sufficient</w:t>
            </w:r>
          </w:p>
        </w:tc>
        <w:tc>
          <w:tcPr>
            <w:tcW w:w="1278" w:type="dxa"/>
          </w:tcPr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4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more than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enough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important</w:t>
            </w:r>
          </w:p>
        </w:tc>
      </w:tr>
      <w:tr w:rsidR="00277816" w:rsidRPr="00C57415" w:rsidTr="00C57415">
        <w:tc>
          <w:tcPr>
            <w:tcW w:w="5087" w:type="dxa"/>
          </w:tcPr>
          <w:p w:rsidR="00277816" w:rsidRPr="00C57415" w:rsidRDefault="00277816" w:rsidP="00C5741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Describes and explains the attributes within the categories</w:t>
            </w:r>
          </w:p>
          <w:p w:rsidR="00277816" w:rsidRPr="00C57415" w:rsidRDefault="00277816" w:rsidP="00C57415">
            <w:pPr>
              <w:pStyle w:val="ListParagraph"/>
              <w:spacing w:after="0" w:line="240" w:lineRule="auto"/>
              <w:rPr>
                <w:i/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-</w:t>
            </w:r>
            <w:r w:rsidRPr="00C57415">
              <w:rPr>
                <w:i/>
                <w:sz w:val="21"/>
                <w:szCs w:val="21"/>
              </w:rPr>
              <w:t>how much description and explanation?</w:t>
            </w:r>
          </w:p>
          <w:p w:rsidR="00277816" w:rsidRPr="00C57415" w:rsidRDefault="00277816" w:rsidP="00C57415">
            <w:pPr>
              <w:pStyle w:val="ListParagraph"/>
              <w:spacing w:after="0" w:line="240" w:lineRule="auto"/>
              <w:rPr>
                <w:sz w:val="21"/>
                <w:szCs w:val="21"/>
              </w:rPr>
            </w:pPr>
            <w:r w:rsidRPr="00C57415">
              <w:rPr>
                <w:i/>
                <w:sz w:val="21"/>
                <w:szCs w:val="21"/>
              </w:rPr>
              <w:t>-of how many categories?</w:t>
            </w:r>
          </w:p>
        </w:tc>
        <w:tc>
          <w:tcPr>
            <w:tcW w:w="961" w:type="dxa"/>
          </w:tcPr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1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none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or</w:t>
            </w:r>
          </w:p>
        </w:tc>
        <w:tc>
          <w:tcPr>
            <w:tcW w:w="1080" w:type="dxa"/>
          </w:tcPr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2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few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partial</w:t>
            </w:r>
          </w:p>
        </w:tc>
        <w:tc>
          <w:tcPr>
            <w:tcW w:w="1170" w:type="dxa"/>
          </w:tcPr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3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some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enough</w:t>
            </w:r>
          </w:p>
        </w:tc>
        <w:tc>
          <w:tcPr>
            <w:tcW w:w="1278" w:type="dxa"/>
          </w:tcPr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4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fully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developed</w:t>
            </w:r>
          </w:p>
        </w:tc>
      </w:tr>
      <w:tr w:rsidR="00277816" w:rsidRPr="00C57415" w:rsidTr="00C57415">
        <w:tc>
          <w:tcPr>
            <w:tcW w:w="5087" w:type="dxa"/>
          </w:tcPr>
          <w:p w:rsidR="00277816" w:rsidRPr="00C57415" w:rsidRDefault="00277816" w:rsidP="00C5741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Explains why/how the categories are significant to the reader or entity being analyzed (</w:t>
            </w:r>
            <w:r w:rsidRPr="00C57415">
              <w:rPr>
                <w:sz w:val="16"/>
                <w:szCs w:val="21"/>
              </w:rPr>
              <w:t>So what)</w:t>
            </w:r>
            <w:r w:rsidRPr="00C57415">
              <w:rPr>
                <w:sz w:val="21"/>
                <w:szCs w:val="21"/>
              </w:rPr>
              <w:t>?</w:t>
            </w:r>
          </w:p>
          <w:p w:rsidR="00277816" w:rsidRPr="00C57415" w:rsidRDefault="00277816" w:rsidP="00C57415">
            <w:pPr>
              <w:spacing w:after="0" w:line="240" w:lineRule="auto"/>
              <w:ind w:left="720"/>
              <w:rPr>
                <w:i/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-</w:t>
            </w:r>
            <w:r w:rsidRPr="00C57415">
              <w:rPr>
                <w:i/>
                <w:sz w:val="21"/>
                <w:szCs w:val="21"/>
              </w:rPr>
              <w:t>for how many categories?</w:t>
            </w:r>
          </w:p>
          <w:p w:rsidR="00277816" w:rsidRPr="00C57415" w:rsidRDefault="00277816" w:rsidP="00C57415">
            <w:pPr>
              <w:spacing w:after="0" w:line="240" w:lineRule="auto"/>
              <w:ind w:left="720"/>
              <w:rPr>
                <w:sz w:val="21"/>
                <w:szCs w:val="21"/>
              </w:rPr>
            </w:pPr>
            <w:r w:rsidRPr="00C57415">
              <w:rPr>
                <w:i/>
                <w:sz w:val="21"/>
                <w:szCs w:val="21"/>
              </w:rPr>
              <w:t>- how clearly, thoroughly?</w:t>
            </w:r>
          </w:p>
        </w:tc>
        <w:tc>
          <w:tcPr>
            <w:tcW w:w="961" w:type="dxa"/>
          </w:tcPr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1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not at all</w:t>
            </w:r>
          </w:p>
        </w:tc>
        <w:tc>
          <w:tcPr>
            <w:tcW w:w="1080" w:type="dxa"/>
          </w:tcPr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2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a few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somewhat</w:t>
            </w:r>
          </w:p>
        </w:tc>
        <w:tc>
          <w:tcPr>
            <w:tcW w:w="1170" w:type="dxa"/>
          </w:tcPr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3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some</w:t>
            </w:r>
          </w:p>
        </w:tc>
        <w:tc>
          <w:tcPr>
            <w:tcW w:w="1278" w:type="dxa"/>
          </w:tcPr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4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well</w:t>
            </w:r>
          </w:p>
        </w:tc>
      </w:tr>
      <w:tr w:rsidR="00277816" w:rsidRPr="00C57415" w:rsidTr="00C57415">
        <w:trPr>
          <w:trHeight w:val="917"/>
        </w:trPr>
        <w:tc>
          <w:tcPr>
            <w:tcW w:w="5087" w:type="dxa"/>
          </w:tcPr>
          <w:p w:rsidR="00277816" w:rsidRPr="00C57415" w:rsidRDefault="00277816" w:rsidP="00C5741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Organizes categories and descriptions logically</w:t>
            </w:r>
          </w:p>
        </w:tc>
        <w:tc>
          <w:tcPr>
            <w:tcW w:w="961" w:type="dxa"/>
          </w:tcPr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1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not at all</w:t>
            </w:r>
          </w:p>
        </w:tc>
        <w:tc>
          <w:tcPr>
            <w:tcW w:w="1080" w:type="dxa"/>
          </w:tcPr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2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somewhat</w:t>
            </w:r>
          </w:p>
        </w:tc>
        <w:tc>
          <w:tcPr>
            <w:tcW w:w="1170" w:type="dxa"/>
          </w:tcPr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3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mostly</w:t>
            </w:r>
          </w:p>
        </w:tc>
        <w:tc>
          <w:tcPr>
            <w:tcW w:w="1278" w:type="dxa"/>
          </w:tcPr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4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 xml:space="preserve">for entire 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C57415">
              <w:rPr>
                <w:sz w:val="21"/>
                <w:szCs w:val="21"/>
              </w:rPr>
              <w:t>paper</w:t>
            </w:r>
          </w:p>
        </w:tc>
      </w:tr>
    </w:tbl>
    <w:p w:rsidR="00277816" w:rsidRDefault="00277816">
      <w:pPr>
        <w:rPr>
          <w:sz w:val="21"/>
          <w:szCs w:val="21"/>
        </w:rPr>
      </w:pPr>
    </w:p>
    <w:p w:rsidR="00277816" w:rsidRPr="007E175C" w:rsidRDefault="00277816">
      <w:pPr>
        <w:rPr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24"/>
        <w:gridCol w:w="954"/>
        <w:gridCol w:w="1156"/>
        <w:gridCol w:w="1167"/>
        <w:gridCol w:w="1275"/>
      </w:tblGrid>
      <w:tr w:rsidR="00277816" w:rsidRPr="00C57415" w:rsidTr="00C57415">
        <w:tc>
          <w:tcPr>
            <w:tcW w:w="9576" w:type="dxa"/>
            <w:gridSpan w:val="5"/>
          </w:tcPr>
          <w:p w:rsidR="00277816" w:rsidRPr="00C57415" w:rsidRDefault="00277816" w:rsidP="00C57415">
            <w:pPr>
              <w:spacing w:after="0" w:line="240" w:lineRule="auto"/>
              <w:jc w:val="center"/>
              <w:rPr>
                <w:b/>
              </w:rPr>
            </w:pPr>
            <w:r w:rsidRPr="00C57415">
              <w:rPr>
                <w:b/>
                <w:sz w:val="28"/>
              </w:rPr>
              <w:t>TEACHER EVALUATION OF STUDENT WRITING</w:t>
            </w:r>
          </w:p>
        </w:tc>
      </w:tr>
      <w:tr w:rsidR="00277816" w:rsidRPr="00C57415" w:rsidTr="00C57415">
        <w:tc>
          <w:tcPr>
            <w:tcW w:w="9576" w:type="dxa"/>
            <w:gridSpan w:val="5"/>
          </w:tcPr>
          <w:p w:rsidR="00277816" w:rsidRPr="00C57415" w:rsidRDefault="00277816" w:rsidP="00C57415">
            <w:pPr>
              <w:spacing w:after="0" w:line="240" w:lineRule="auto"/>
              <w:rPr>
                <w:b/>
                <w:sz w:val="24"/>
              </w:rPr>
            </w:pPr>
            <w:r w:rsidRPr="00C57415">
              <w:rPr>
                <w:b/>
                <w:sz w:val="24"/>
              </w:rPr>
              <w:t>Thinking Strategy: Analyze</w:t>
            </w:r>
          </w:p>
          <w:p w:rsidR="00277816" w:rsidRPr="00C57415" w:rsidRDefault="00277816" w:rsidP="00C57415">
            <w:pPr>
              <w:spacing w:after="0" w:line="240" w:lineRule="auto"/>
              <w:rPr>
                <w:sz w:val="24"/>
              </w:rPr>
            </w:pPr>
            <w:r w:rsidRPr="00C57415">
              <w:rPr>
                <w:b/>
                <w:sz w:val="24"/>
              </w:rPr>
              <w:t>Teacher’s Evaluative Criteria for Student Responses</w:t>
            </w:r>
          </w:p>
        </w:tc>
      </w:tr>
      <w:tr w:rsidR="00277816" w:rsidRPr="00C57415" w:rsidTr="00C57415">
        <w:tc>
          <w:tcPr>
            <w:tcW w:w="5087" w:type="dxa"/>
          </w:tcPr>
          <w:p w:rsidR="00277816" w:rsidRPr="00C57415" w:rsidRDefault="00277816" w:rsidP="00C57415">
            <w:pPr>
              <w:numPr>
                <w:ilvl w:val="0"/>
                <w:numId w:val="5"/>
              </w:numPr>
              <w:spacing w:after="0" w:line="240" w:lineRule="auto"/>
              <w:contextualSpacing/>
            </w:pPr>
            <w:r w:rsidRPr="00C57415">
              <w:t>Names/identifies</w:t>
            </w:r>
          </w:p>
          <w:p w:rsidR="00277816" w:rsidRPr="00C57415" w:rsidRDefault="00277816" w:rsidP="00C57415">
            <w:pPr>
              <w:spacing w:after="0" w:line="240" w:lineRule="auto"/>
              <w:ind w:left="720"/>
              <w:contextualSpacing/>
            </w:pPr>
            <w:r w:rsidRPr="00C57415">
              <w:t>-defines the object/idea/event being analyzed</w:t>
            </w:r>
          </w:p>
        </w:tc>
        <w:tc>
          <w:tcPr>
            <w:tcW w:w="961" w:type="dxa"/>
          </w:tcPr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1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no</w:t>
            </w:r>
          </w:p>
        </w:tc>
        <w:tc>
          <w:tcPr>
            <w:tcW w:w="1080" w:type="dxa"/>
          </w:tcPr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2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implies</w:t>
            </w:r>
          </w:p>
        </w:tc>
        <w:tc>
          <w:tcPr>
            <w:tcW w:w="1170" w:type="dxa"/>
          </w:tcPr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3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names</w:t>
            </w:r>
          </w:p>
        </w:tc>
        <w:tc>
          <w:tcPr>
            <w:tcW w:w="1278" w:type="dxa"/>
          </w:tcPr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4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defines</w:t>
            </w:r>
          </w:p>
        </w:tc>
      </w:tr>
      <w:tr w:rsidR="00277816" w:rsidRPr="00C57415" w:rsidTr="00C57415">
        <w:tc>
          <w:tcPr>
            <w:tcW w:w="5087" w:type="dxa"/>
          </w:tcPr>
          <w:p w:rsidR="00277816" w:rsidRPr="00C57415" w:rsidRDefault="00277816" w:rsidP="00C57415">
            <w:pPr>
              <w:numPr>
                <w:ilvl w:val="0"/>
                <w:numId w:val="5"/>
              </w:numPr>
              <w:spacing w:after="0" w:line="240" w:lineRule="auto"/>
              <w:contextualSpacing/>
            </w:pPr>
            <w:r w:rsidRPr="00C57415">
              <w:t>Identifies important/distinctive categories</w:t>
            </w:r>
          </w:p>
          <w:p w:rsidR="00277816" w:rsidRPr="00C57415" w:rsidRDefault="00277816" w:rsidP="00C57415">
            <w:pPr>
              <w:spacing w:after="0" w:line="240" w:lineRule="auto"/>
              <w:ind w:left="720"/>
              <w:contextualSpacing/>
              <w:rPr>
                <w:i/>
              </w:rPr>
            </w:pPr>
            <w:r w:rsidRPr="00C57415">
              <w:t>-</w:t>
            </w:r>
            <w:r w:rsidRPr="00C57415">
              <w:rPr>
                <w:i/>
              </w:rPr>
              <w:t>are the categories important?</w:t>
            </w:r>
          </w:p>
          <w:p w:rsidR="00277816" w:rsidRPr="00C57415" w:rsidRDefault="00277816" w:rsidP="00C57415">
            <w:pPr>
              <w:spacing w:after="0" w:line="240" w:lineRule="auto"/>
              <w:ind w:left="720"/>
              <w:contextualSpacing/>
              <w:rPr>
                <w:i/>
              </w:rPr>
            </w:pPr>
            <w:r w:rsidRPr="00C57415">
              <w:rPr>
                <w:i/>
              </w:rPr>
              <w:t>- is there a sufficient number of categories?</w:t>
            </w:r>
          </w:p>
          <w:p w:rsidR="00277816" w:rsidRPr="00C57415" w:rsidRDefault="00277816" w:rsidP="00C57415">
            <w:pPr>
              <w:spacing w:after="0" w:line="240" w:lineRule="auto"/>
              <w:ind w:left="720"/>
              <w:contextualSpacing/>
            </w:pPr>
          </w:p>
        </w:tc>
        <w:tc>
          <w:tcPr>
            <w:tcW w:w="961" w:type="dxa"/>
          </w:tcPr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1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none</w:t>
            </w:r>
          </w:p>
        </w:tc>
        <w:tc>
          <w:tcPr>
            <w:tcW w:w="1080" w:type="dxa"/>
          </w:tcPr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2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few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not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enough</w:t>
            </w:r>
          </w:p>
        </w:tc>
        <w:tc>
          <w:tcPr>
            <w:tcW w:w="1170" w:type="dxa"/>
          </w:tcPr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3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sufficient</w:t>
            </w:r>
          </w:p>
        </w:tc>
        <w:tc>
          <w:tcPr>
            <w:tcW w:w="1278" w:type="dxa"/>
          </w:tcPr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4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more than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enough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important</w:t>
            </w:r>
          </w:p>
        </w:tc>
      </w:tr>
      <w:tr w:rsidR="00277816" w:rsidRPr="00C57415" w:rsidTr="00C57415">
        <w:tc>
          <w:tcPr>
            <w:tcW w:w="5087" w:type="dxa"/>
          </w:tcPr>
          <w:p w:rsidR="00277816" w:rsidRPr="00C57415" w:rsidRDefault="00277816" w:rsidP="00C57415">
            <w:pPr>
              <w:numPr>
                <w:ilvl w:val="0"/>
                <w:numId w:val="5"/>
              </w:numPr>
              <w:spacing w:after="0" w:line="240" w:lineRule="auto"/>
              <w:contextualSpacing/>
            </w:pPr>
            <w:r w:rsidRPr="00C57415">
              <w:t>Describes and explains the attributes within the categories</w:t>
            </w:r>
          </w:p>
          <w:p w:rsidR="00277816" w:rsidRPr="00C57415" w:rsidRDefault="00277816" w:rsidP="00C57415">
            <w:pPr>
              <w:spacing w:after="0" w:line="240" w:lineRule="auto"/>
              <w:ind w:left="720"/>
              <w:contextualSpacing/>
              <w:rPr>
                <w:i/>
              </w:rPr>
            </w:pPr>
            <w:r w:rsidRPr="00C57415">
              <w:t>-</w:t>
            </w:r>
            <w:r w:rsidRPr="00C57415">
              <w:rPr>
                <w:i/>
              </w:rPr>
              <w:t>how much description and explanation?</w:t>
            </w:r>
          </w:p>
          <w:p w:rsidR="00277816" w:rsidRPr="00C57415" w:rsidRDefault="00277816" w:rsidP="00C57415">
            <w:pPr>
              <w:spacing w:after="0" w:line="240" w:lineRule="auto"/>
              <w:ind w:left="720"/>
              <w:contextualSpacing/>
            </w:pPr>
            <w:r w:rsidRPr="00C57415">
              <w:rPr>
                <w:i/>
              </w:rPr>
              <w:t>-of how many categories?</w:t>
            </w:r>
          </w:p>
        </w:tc>
        <w:tc>
          <w:tcPr>
            <w:tcW w:w="961" w:type="dxa"/>
          </w:tcPr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1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none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or</w:t>
            </w:r>
          </w:p>
        </w:tc>
        <w:tc>
          <w:tcPr>
            <w:tcW w:w="1080" w:type="dxa"/>
          </w:tcPr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2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few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partial</w:t>
            </w:r>
          </w:p>
        </w:tc>
        <w:tc>
          <w:tcPr>
            <w:tcW w:w="1170" w:type="dxa"/>
          </w:tcPr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3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some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enough</w:t>
            </w:r>
          </w:p>
        </w:tc>
        <w:tc>
          <w:tcPr>
            <w:tcW w:w="1278" w:type="dxa"/>
          </w:tcPr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4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fully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developed</w:t>
            </w:r>
          </w:p>
        </w:tc>
        <w:bookmarkStart w:id="0" w:name="_GoBack"/>
        <w:bookmarkEnd w:id="0"/>
      </w:tr>
      <w:tr w:rsidR="00277816" w:rsidRPr="00C57415" w:rsidTr="00C57415">
        <w:tc>
          <w:tcPr>
            <w:tcW w:w="5087" w:type="dxa"/>
          </w:tcPr>
          <w:p w:rsidR="00277816" w:rsidRPr="00C57415" w:rsidRDefault="00277816" w:rsidP="00C57415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sz w:val="18"/>
                <w:szCs w:val="21"/>
              </w:rPr>
            </w:pPr>
            <w:r w:rsidRPr="00C57415">
              <w:rPr>
                <w:sz w:val="21"/>
                <w:szCs w:val="21"/>
              </w:rPr>
              <w:t xml:space="preserve">Explains why/how the categories are significant to the reader or entity being analyzed </w:t>
            </w:r>
            <w:r w:rsidRPr="00C57415">
              <w:rPr>
                <w:sz w:val="16"/>
                <w:szCs w:val="16"/>
              </w:rPr>
              <w:t>(So what)</w:t>
            </w:r>
            <w:r w:rsidRPr="00C57415">
              <w:rPr>
                <w:szCs w:val="16"/>
              </w:rPr>
              <w:t>?</w:t>
            </w:r>
          </w:p>
          <w:p w:rsidR="00277816" w:rsidRPr="00C57415" w:rsidRDefault="00277816" w:rsidP="00C57415">
            <w:pPr>
              <w:spacing w:after="0" w:line="240" w:lineRule="auto"/>
              <w:ind w:left="720"/>
              <w:rPr>
                <w:i/>
              </w:rPr>
            </w:pPr>
            <w:r w:rsidRPr="00C57415">
              <w:t>-</w:t>
            </w:r>
            <w:r w:rsidRPr="00C57415">
              <w:rPr>
                <w:i/>
              </w:rPr>
              <w:t>for how many categories?</w:t>
            </w:r>
          </w:p>
          <w:p w:rsidR="00277816" w:rsidRPr="00C57415" w:rsidRDefault="00277816" w:rsidP="00C57415">
            <w:pPr>
              <w:spacing w:after="0" w:line="240" w:lineRule="auto"/>
              <w:ind w:left="720"/>
            </w:pPr>
            <w:r w:rsidRPr="00C57415">
              <w:rPr>
                <w:i/>
              </w:rPr>
              <w:t>- how clearly, thoroughly?</w:t>
            </w:r>
          </w:p>
        </w:tc>
        <w:tc>
          <w:tcPr>
            <w:tcW w:w="961" w:type="dxa"/>
          </w:tcPr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1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not at all</w:t>
            </w:r>
          </w:p>
        </w:tc>
        <w:tc>
          <w:tcPr>
            <w:tcW w:w="1080" w:type="dxa"/>
          </w:tcPr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2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a few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somewhat</w:t>
            </w:r>
          </w:p>
        </w:tc>
        <w:tc>
          <w:tcPr>
            <w:tcW w:w="1170" w:type="dxa"/>
          </w:tcPr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3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some</w:t>
            </w:r>
          </w:p>
        </w:tc>
        <w:tc>
          <w:tcPr>
            <w:tcW w:w="1278" w:type="dxa"/>
          </w:tcPr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4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well</w:t>
            </w:r>
          </w:p>
        </w:tc>
      </w:tr>
      <w:tr w:rsidR="00277816" w:rsidRPr="00C57415" w:rsidTr="00C57415">
        <w:tc>
          <w:tcPr>
            <w:tcW w:w="5087" w:type="dxa"/>
          </w:tcPr>
          <w:p w:rsidR="00277816" w:rsidRPr="00C57415" w:rsidRDefault="00277816" w:rsidP="00C57415">
            <w:pPr>
              <w:numPr>
                <w:ilvl w:val="0"/>
                <w:numId w:val="5"/>
              </w:numPr>
              <w:spacing w:after="0" w:line="240" w:lineRule="auto"/>
              <w:contextualSpacing/>
            </w:pPr>
            <w:r w:rsidRPr="00C57415">
              <w:t>Organizes categories and descriptions logically</w:t>
            </w:r>
          </w:p>
        </w:tc>
        <w:tc>
          <w:tcPr>
            <w:tcW w:w="961" w:type="dxa"/>
          </w:tcPr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1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not at all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</w:p>
        </w:tc>
        <w:tc>
          <w:tcPr>
            <w:tcW w:w="1080" w:type="dxa"/>
          </w:tcPr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2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somewhat</w:t>
            </w:r>
          </w:p>
        </w:tc>
        <w:tc>
          <w:tcPr>
            <w:tcW w:w="1170" w:type="dxa"/>
          </w:tcPr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3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mostly</w:t>
            </w:r>
          </w:p>
        </w:tc>
        <w:tc>
          <w:tcPr>
            <w:tcW w:w="1278" w:type="dxa"/>
          </w:tcPr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4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 xml:space="preserve">for entire </w:t>
            </w:r>
          </w:p>
          <w:p w:rsidR="00277816" w:rsidRPr="00C57415" w:rsidRDefault="00277816" w:rsidP="00C57415">
            <w:pPr>
              <w:spacing w:after="0" w:line="240" w:lineRule="auto"/>
              <w:jc w:val="center"/>
            </w:pPr>
            <w:r w:rsidRPr="00C57415">
              <w:t>paper</w:t>
            </w:r>
          </w:p>
        </w:tc>
      </w:tr>
    </w:tbl>
    <w:p w:rsidR="00277816" w:rsidRDefault="00277816" w:rsidP="008C2EAB"/>
    <w:sectPr w:rsidR="00277816" w:rsidSect="007D4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35673"/>
    <w:multiLevelType w:val="hybridMultilevel"/>
    <w:tmpl w:val="5BB81A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EEF4B22"/>
    <w:multiLevelType w:val="hybridMultilevel"/>
    <w:tmpl w:val="BAAA7F90"/>
    <w:lvl w:ilvl="0" w:tplc="5F6AD0DA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60D262E"/>
    <w:multiLevelType w:val="hybridMultilevel"/>
    <w:tmpl w:val="5BB81A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A376241"/>
    <w:multiLevelType w:val="hybridMultilevel"/>
    <w:tmpl w:val="2B2C949E"/>
    <w:lvl w:ilvl="0" w:tplc="6DD4B7D6">
      <w:start w:val="3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C9A3E3B"/>
    <w:multiLevelType w:val="hybridMultilevel"/>
    <w:tmpl w:val="1100AF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54B4"/>
    <w:rsid w:val="00277816"/>
    <w:rsid w:val="005F64C0"/>
    <w:rsid w:val="00741674"/>
    <w:rsid w:val="007D4111"/>
    <w:rsid w:val="007E175C"/>
    <w:rsid w:val="008C2EAB"/>
    <w:rsid w:val="009B1DDA"/>
    <w:rsid w:val="00AB558C"/>
    <w:rsid w:val="00C57415"/>
    <w:rsid w:val="00D35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11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354B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354B4"/>
    <w:pPr>
      <w:ind w:left="720"/>
      <w:contextualSpacing/>
    </w:pPr>
  </w:style>
  <w:style w:type="table" w:customStyle="1" w:styleId="TableGrid1">
    <w:name w:val="Table Grid1"/>
    <w:uiPriority w:val="99"/>
    <w:rsid w:val="008C2EA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264</Words>
  <Characters>1508</Characters>
  <Application>Microsoft Office Outlook</Application>
  <DocSecurity>0</DocSecurity>
  <Lines>0</Lines>
  <Paragraphs>0</Paragraphs>
  <ScaleCrop>false</ScaleCrop>
  <Company>Springdale Schools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TEACHER EVALUATION OF STUDENT WRITING</dc:title>
  <dc:subject/>
  <dc:creator>Springdale Public Schools</dc:creator>
  <cp:keywords/>
  <dc:description/>
  <cp:lastModifiedBy>Springdale</cp:lastModifiedBy>
  <cp:revision>2</cp:revision>
  <dcterms:created xsi:type="dcterms:W3CDTF">2013-02-18T14:26:00Z</dcterms:created>
  <dcterms:modified xsi:type="dcterms:W3CDTF">2013-02-18T14:26:00Z</dcterms:modified>
</cp:coreProperties>
</file>